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960E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8"/>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spacing w:val="8"/>
          <w:sz w:val="44"/>
          <w:szCs w:val="44"/>
          <w:shd w:val="clear" w:fill="FFFFFF"/>
          <w:lang w:val="en-US" w:eastAsia="zh-CN"/>
        </w:rPr>
        <w:t>广东江门幼儿师范高等专科学校党委召开树立和践行正确政绩观学习教育部署会议</w:t>
      </w:r>
    </w:p>
    <w:p w14:paraId="6CCA838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8"/>
          <w:sz w:val="44"/>
          <w:szCs w:val="44"/>
          <w:shd w:val="clear" w:fill="FFFFFF"/>
          <w:lang w:val="en-US" w:eastAsia="zh-CN"/>
        </w:rPr>
      </w:pPr>
    </w:p>
    <w:p w14:paraId="1DF0631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Times New Roman" w:hAnsi="Times New Roman"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lang w:val="en-US" w:eastAsia="zh-CN"/>
        </w:rPr>
        <w:t>月</w:t>
      </w:r>
      <w:r>
        <w:rPr>
          <w:rFonts w:hint="eastAsia" w:ascii="Times New Roman" w:hAnsi="Times New Roman"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lang w:val="en-US" w:eastAsia="zh-CN"/>
        </w:rPr>
        <w:t>日学校召开</w:t>
      </w:r>
      <w:r>
        <w:rPr>
          <w:rFonts w:hint="eastAsia" w:ascii="仿宋_GB2312" w:hAnsi="仿宋_GB2312" w:eastAsia="仿宋_GB2312" w:cs="仿宋_GB2312"/>
          <w:i w:val="0"/>
          <w:iCs w:val="0"/>
          <w:caps w:val="0"/>
          <w:color w:val="0F1115"/>
          <w:spacing w:val="0"/>
          <w:sz w:val="32"/>
          <w:szCs w:val="32"/>
          <w:shd w:val="clear" w:fill="FFFFFF"/>
        </w:rPr>
        <w:t>党委</w:t>
      </w:r>
      <w:r>
        <w:rPr>
          <w:rFonts w:hint="eastAsia" w:ascii="仿宋_GB2312" w:hAnsi="仿宋_GB2312" w:eastAsia="仿宋_GB2312" w:cs="仿宋_GB2312"/>
          <w:i w:val="0"/>
          <w:iCs w:val="0"/>
          <w:caps w:val="0"/>
          <w:color w:val="0F1115"/>
          <w:spacing w:val="0"/>
          <w:sz w:val="32"/>
          <w:szCs w:val="32"/>
          <w:shd w:val="clear" w:fill="FFFFFF"/>
          <w:lang w:val="en-US" w:eastAsia="zh-CN"/>
        </w:rPr>
        <w:t>会，</w:t>
      </w:r>
      <w:r>
        <w:rPr>
          <w:rFonts w:hint="eastAsia" w:ascii="仿宋_GB2312" w:hAnsi="仿宋_GB2312" w:eastAsia="仿宋_GB2312" w:cs="仿宋_GB2312"/>
          <w:i w:val="0"/>
          <w:iCs w:val="0"/>
          <w:caps w:val="0"/>
          <w:color w:val="0F1115"/>
          <w:spacing w:val="0"/>
          <w:sz w:val="32"/>
          <w:szCs w:val="32"/>
          <w:shd w:val="clear" w:fill="FFFFFF"/>
        </w:rPr>
        <w:t>深入学习贯彻习近平总书记关于树立和践行正</w:t>
      </w:r>
      <w:bookmarkStart w:id="0" w:name="_GoBack"/>
      <w:bookmarkEnd w:id="0"/>
      <w:r>
        <w:rPr>
          <w:rFonts w:hint="eastAsia" w:ascii="仿宋_GB2312" w:hAnsi="仿宋_GB2312" w:eastAsia="仿宋_GB2312" w:cs="仿宋_GB2312"/>
          <w:i w:val="0"/>
          <w:iCs w:val="0"/>
          <w:caps w:val="0"/>
          <w:color w:val="0F1115"/>
          <w:spacing w:val="0"/>
          <w:sz w:val="32"/>
          <w:szCs w:val="32"/>
          <w:shd w:val="clear" w:fill="FFFFFF"/>
        </w:rPr>
        <w:t>确政绩观的重要论述，</w:t>
      </w:r>
      <w:r>
        <w:rPr>
          <w:rFonts w:hint="eastAsia" w:ascii="仿宋_GB2312" w:hAnsi="仿宋_GB2312" w:eastAsia="仿宋_GB2312" w:cs="仿宋_GB2312"/>
          <w:i w:val="0"/>
          <w:iCs w:val="0"/>
          <w:caps w:val="0"/>
          <w:color w:val="0F1115"/>
          <w:spacing w:val="0"/>
          <w:sz w:val="32"/>
          <w:szCs w:val="32"/>
          <w:shd w:val="clear" w:fill="FFFFFF"/>
          <w:lang w:val="en-US" w:eastAsia="zh-CN"/>
        </w:rPr>
        <w:t>会议传达了</w:t>
      </w:r>
      <w:r>
        <w:rPr>
          <w:rFonts w:hint="eastAsia" w:ascii="仿宋_GB2312" w:hAnsi="仿宋_GB2312" w:eastAsia="仿宋_GB2312" w:cs="仿宋_GB2312"/>
          <w:i w:val="0"/>
          <w:iCs w:val="0"/>
          <w:caps w:val="0"/>
          <w:color w:val="0F1115"/>
          <w:spacing w:val="0"/>
          <w:sz w:val="32"/>
          <w:szCs w:val="32"/>
          <w:shd w:val="clear" w:fill="FFFFFF"/>
        </w:rPr>
        <w:t>中共中央办公厅《关于在全党开展树立和践行正确政绩观学习教育的通知》精神</w:t>
      </w:r>
      <w:r>
        <w:rPr>
          <w:rFonts w:hint="eastAsia" w:ascii="仿宋_GB2312" w:hAnsi="仿宋_GB2312" w:eastAsia="仿宋_GB2312" w:cs="仿宋_GB2312"/>
          <w:i w:val="0"/>
          <w:iCs w:val="0"/>
          <w:caps w:val="0"/>
          <w:color w:val="0F1115"/>
          <w:spacing w:val="0"/>
          <w:sz w:val="32"/>
          <w:szCs w:val="32"/>
          <w:shd w:val="clear" w:fill="FFFFFF"/>
          <w:lang w:val="en-US" w:eastAsia="zh-CN"/>
        </w:rPr>
        <w:t>和</w:t>
      </w:r>
      <w:r>
        <w:rPr>
          <w:rFonts w:hint="eastAsia" w:ascii="仿宋_GB2312" w:hAnsi="仿宋_GB2312" w:eastAsia="仿宋_GB2312" w:cs="仿宋_GB2312"/>
          <w:i w:val="0"/>
          <w:iCs w:val="0"/>
          <w:caps w:val="0"/>
          <w:color w:val="0F1115"/>
          <w:spacing w:val="0"/>
          <w:sz w:val="32"/>
          <w:szCs w:val="32"/>
          <w:shd w:val="clear" w:fill="FFFFFF"/>
        </w:rPr>
        <w:t>省委、市委</w:t>
      </w:r>
      <w:r>
        <w:rPr>
          <w:rFonts w:hint="eastAsia" w:ascii="仿宋_GB2312" w:hAnsi="仿宋_GB2312" w:eastAsia="仿宋_GB2312" w:cs="仿宋_GB2312"/>
          <w:i w:val="0"/>
          <w:iCs w:val="0"/>
          <w:caps w:val="0"/>
          <w:color w:val="0F1115"/>
          <w:spacing w:val="0"/>
          <w:sz w:val="32"/>
          <w:szCs w:val="32"/>
          <w:shd w:val="clear" w:fill="FFFFFF"/>
          <w:lang w:val="en-US" w:eastAsia="zh-CN"/>
        </w:rPr>
        <w:t>有关会议精神</w:t>
      </w:r>
      <w:r>
        <w:rPr>
          <w:rFonts w:hint="eastAsia" w:ascii="仿宋_GB2312" w:hAnsi="仿宋_GB2312" w:eastAsia="仿宋_GB2312" w:cs="仿宋_GB2312"/>
          <w:i w:val="0"/>
          <w:iCs w:val="0"/>
          <w:caps w:val="0"/>
          <w:color w:val="0F1115"/>
          <w:spacing w:val="0"/>
          <w:sz w:val="32"/>
          <w:szCs w:val="32"/>
          <w:shd w:val="clear" w:fill="FFFFFF"/>
        </w:rPr>
        <w:t>，</w:t>
      </w:r>
      <w:r>
        <w:rPr>
          <w:rFonts w:hint="eastAsia" w:ascii="仿宋_GB2312" w:hAnsi="仿宋_GB2312" w:eastAsia="仿宋_GB2312" w:cs="仿宋_GB2312"/>
          <w:i w:val="0"/>
          <w:iCs w:val="0"/>
          <w:caps w:val="0"/>
          <w:color w:val="0F1115"/>
          <w:spacing w:val="0"/>
          <w:sz w:val="32"/>
          <w:szCs w:val="32"/>
          <w:shd w:val="clear" w:fill="FFFFFF"/>
          <w:lang w:val="en-US" w:eastAsia="zh-CN"/>
        </w:rPr>
        <w:t>部署</w:t>
      </w:r>
      <w:r>
        <w:rPr>
          <w:rFonts w:hint="eastAsia" w:ascii="仿宋_GB2312" w:hAnsi="仿宋_GB2312" w:eastAsia="仿宋_GB2312" w:cs="仿宋_GB2312"/>
          <w:i w:val="0"/>
          <w:iCs w:val="0"/>
          <w:caps w:val="0"/>
          <w:color w:val="0F1115"/>
          <w:spacing w:val="0"/>
          <w:sz w:val="32"/>
          <w:szCs w:val="32"/>
          <w:shd w:val="clear" w:fill="FFFFFF"/>
        </w:rPr>
        <w:t>启动学校树立和践行正确政绩观学习教育</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lang w:val="en-US" w:eastAsia="zh-CN"/>
        </w:rPr>
        <w:t>会议由党委副书记、校长李耀麟同志主持并讲话。</w:t>
      </w:r>
    </w:p>
    <w:p w14:paraId="13F382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会议强调</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color w:val="auto"/>
          <w:sz w:val="32"/>
          <w:szCs w:val="32"/>
        </w:rPr>
        <w:t>“十五五”开局之年，党中央决定在全党开展树立和践行正确政绩观学习教育，</w:t>
      </w:r>
      <w:r>
        <w:rPr>
          <w:rFonts w:hint="eastAsia" w:ascii="仿宋_GB2312" w:hAnsi="仿宋_GB2312" w:eastAsia="仿宋_GB2312" w:cs="仿宋_GB2312"/>
          <w:color w:val="auto"/>
          <w:sz w:val="32"/>
          <w:szCs w:val="32"/>
          <w:lang w:val="en-US" w:eastAsia="zh-CN"/>
        </w:rPr>
        <w:t>我们</w:t>
      </w:r>
      <w:r>
        <w:rPr>
          <w:rFonts w:hint="eastAsia" w:ascii="仿宋_GB2312" w:hAnsi="仿宋_GB2312" w:eastAsia="仿宋_GB2312" w:cs="仿宋_GB2312"/>
          <w:color w:val="auto"/>
          <w:sz w:val="32"/>
          <w:szCs w:val="32"/>
        </w:rPr>
        <w:t>要深刻认识开展这次学习教育的重大意义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严格对标对表中央精神和省委、市委要求，紧密结合学校发展实际，以一体推进学查改为抓手，精心组织实施，确保学习教育方向不偏、靶心不散、取得实效</w:t>
      </w:r>
      <w:r>
        <w:rPr>
          <w:rFonts w:hint="eastAsia" w:ascii="仿宋_GB2312" w:hAnsi="仿宋_GB2312" w:eastAsia="仿宋_GB2312" w:cs="仿宋_GB2312"/>
          <w:i w:val="0"/>
          <w:iCs w:val="0"/>
          <w:caps w:val="0"/>
          <w:color w:val="0F1115"/>
          <w:spacing w:val="0"/>
          <w:sz w:val="32"/>
          <w:szCs w:val="32"/>
          <w:shd w:val="clear" w:fill="FFFFFF"/>
          <w:lang w:eastAsia="zh-CN"/>
        </w:rPr>
        <w:t>。</w:t>
      </w:r>
    </w:p>
    <w:p w14:paraId="3983E9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color w:val="auto"/>
          <w:kern w:val="2"/>
          <w:sz w:val="32"/>
          <w:szCs w:val="32"/>
          <w:u w:val="none"/>
          <w:shd w:val="clear"/>
          <w:lang w:val="en-US" w:eastAsia="zh-CN" w:bidi="ar"/>
        </w:rPr>
        <w:t>会议要求，一</w:t>
      </w:r>
      <w:r>
        <w:rPr>
          <w:rFonts w:hint="eastAsia" w:ascii="仿宋_GB2312" w:hAnsi="仿宋_GB2312" w:eastAsia="仿宋_GB2312" w:cs="仿宋_GB2312"/>
          <w:b/>
          <w:bCs/>
          <w:color w:val="auto"/>
          <w:kern w:val="2"/>
          <w:sz w:val="32"/>
          <w:szCs w:val="32"/>
          <w:u w:val="none"/>
          <w:shd w:val="clear"/>
          <w:lang w:val="en-US" w:eastAsia="zh-CN" w:bidi="ar"/>
        </w:rPr>
        <w:t>要坚持以学为先，筑牢思想根基。</w:t>
      </w:r>
      <w:r>
        <w:rPr>
          <w:rFonts w:hint="eastAsia" w:ascii="仿宋_GB2312" w:hAnsi="仿宋_GB2312" w:eastAsia="仿宋_GB2312" w:cs="仿宋_GB2312"/>
          <w:color w:val="auto"/>
          <w:sz w:val="32"/>
          <w:szCs w:val="32"/>
          <w:lang w:val="en-US" w:eastAsia="zh-CN"/>
        </w:rPr>
        <w:t>深入学习习近平总书记关于树立和践行正确政绩观</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重要论述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教育引导广大党员干部特别是领导干部深刻理解正确政绩观的核心要义、精神实质和实践要求，进一步强化“立党为公、执政为民”的理念。二</w:t>
      </w:r>
      <w:r>
        <w:rPr>
          <w:rFonts w:hint="eastAsia" w:ascii="仿宋_GB2312" w:hAnsi="仿宋_GB2312" w:eastAsia="仿宋_GB2312" w:cs="仿宋_GB2312"/>
          <w:b/>
          <w:bCs/>
          <w:color w:val="auto"/>
          <w:sz w:val="32"/>
          <w:szCs w:val="32"/>
          <w:lang w:val="en-US" w:eastAsia="zh-CN"/>
        </w:rPr>
        <w:t>要深</w:t>
      </w:r>
      <w:r>
        <w:rPr>
          <w:rFonts w:hint="eastAsia" w:ascii="仿宋_GB2312" w:hAnsi="仿宋_GB2312" w:eastAsia="仿宋_GB2312" w:cs="仿宋_GB2312"/>
          <w:b/>
          <w:bCs/>
          <w:color w:val="auto"/>
          <w:kern w:val="2"/>
          <w:sz w:val="32"/>
          <w:szCs w:val="32"/>
          <w:u w:val="none"/>
          <w:shd w:val="clear"/>
          <w:lang w:val="en-US" w:eastAsia="zh-CN" w:bidi="ar"/>
        </w:rPr>
        <w:t>入查摆问题，狠抓整改落实</w:t>
      </w:r>
      <w:r>
        <w:rPr>
          <w:rFonts w:hint="eastAsia" w:ascii="仿宋_GB2312" w:hAnsi="仿宋_GB2312" w:eastAsia="仿宋_GB2312" w:cs="仿宋_GB2312"/>
          <w:color w:val="auto"/>
          <w:kern w:val="2"/>
          <w:sz w:val="32"/>
          <w:szCs w:val="32"/>
          <w:u w:val="none"/>
          <w:shd w:val="clear"/>
          <w:lang w:val="en-US" w:eastAsia="zh-CN" w:bidi="ar"/>
        </w:rPr>
        <w:t>。</w:t>
      </w:r>
      <w:r>
        <w:rPr>
          <w:rFonts w:hint="eastAsia" w:ascii="仿宋_GB2312" w:hAnsi="仿宋_GB2312" w:eastAsia="仿宋_GB2312" w:cs="仿宋_GB2312"/>
          <w:color w:val="auto"/>
          <w:sz w:val="32"/>
          <w:szCs w:val="32"/>
          <w:lang w:val="en-US" w:eastAsia="zh-CN"/>
        </w:rPr>
        <w:t>坚持问题导向，开门教育，结合学校事业发展实际，</w:t>
      </w:r>
      <w:r>
        <w:rPr>
          <w:rFonts w:hint="eastAsia" w:ascii="仿宋_GB2312" w:hAnsi="仿宋_GB2312" w:eastAsia="仿宋_GB2312" w:cs="仿宋_GB2312"/>
          <w:i w:val="0"/>
          <w:iCs w:val="0"/>
          <w:caps w:val="0"/>
          <w:color w:val="auto"/>
          <w:spacing w:val="0"/>
          <w:sz w:val="32"/>
          <w:szCs w:val="32"/>
          <w:shd w:val="clear"/>
        </w:rPr>
        <w:t>深入查找政绩观方面存在的问题，从党性上找差距、查根源、强修养</w:t>
      </w:r>
      <w:r>
        <w:rPr>
          <w:rFonts w:hint="eastAsia" w:ascii="仿宋_GB2312" w:hAnsi="仿宋_GB2312" w:eastAsia="仿宋_GB2312" w:cs="仿宋_GB2312"/>
          <w:color w:val="auto"/>
          <w:sz w:val="32"/>
          <w:szCs w:val="32"/>
          <w:lang w:val="en-US" w:eastAsia="zh-CN"/>
        </w:rPr>
        <w:t>、明方向，对查摆出的问题，要建立问题清单，明确整改目标、整改时限和责任人，实行销号管理。三</w:t>
      </w:r>
      <w:r>
        <w:rPr>
          <w:rFonts w:hint="eastAsia" w:ascii="仿宋_GB2312" w:hAnsi="仿宋_GB2312" w:eastAsia="仿宋_GB2312" w:cs="仿宋_GB2312"/>
          <w:b/>
          <w:bCs/>
          <w:color w:val="auto"/>
          <w:sz w:val="32"/>
          <w:szCs w:val="32"/>
          <w:lang w:val="en-US" w:eastAsia="zh-CN"/>
        </w:rPr>
        <w:t>要</w:t>
      </w:r>
      <w:r>
        <w:rPr>
          <w:rFonts w:hint="eastAsia" w:ascii="仿宋_GB2312" w:hAnsi="仿宋_GB2312" w:eastAsia="仿宋_GB2312" w:cs="仿宋_GB2312"/>
          <w:b/>
          <w:bCs/>
          <w:color w:val="auto"/>
          <w:kern w:val="2"/>
          <w:sz w:val="32"/>
          <w:szCs w:val="32"/>
          <w:u w:val="none"/>
          <w:shd w:val="clear"/>
          <w:lang w:bidi="ar"/>
        </w:rPr>
        <w:t>锻造过硬队伍</w:t>
      </w:r>
      <w:r>
        <w:rPr>
          <w:rFonts w:hint="eastAsia" w:ascii="仿宋_GB2312" w:hAnsi="仿宋_GB2312" w:eastAsia="仿宋_GB2312" w:cs="仿宋_GB2312"/>
          <w:b/>
          <w:bCs/>
          <w:color w:val="auto"/>
          <w:kern w:val="2"/>
          <w:sz w:val="32"/>
          <w:szCs w:val="32"/>
          <w:u w:val="none"/>
          <w:shd w:val="clear"/>
          <w:lang w:eastAsia="zh-CN" w:bidi="ar"/>
        </w:rPr>
        <w:t>，</w:t>
      </w:r>
      <w:r>
        <w:rPr>
          <w:rFonts w:hint="eastAsia" w:ascii="仿宋_GB2312" w:hAnsi="仿宋_GB2312" w:eastAsia="仿宋_GB2312" w:cs="仿宋_GB2312"/>
          <w:b/>
          <w:bCs/>
          <w:color w:val="auto"/>
          <w:kern w:val="2"/>
          <w:sz w:val="32"/>
          <w:szCs w:val="32"/>
          <w:u w:val="none"/>
          <w:shd w:val="clear"/>
          <w:lang w:bidi="ar"/>
        </w:rPr>
        <w:t>深化作风建设</w:t>
      </w:r>
      <w:r>
        <w:rPr>
          <w:rFonts w:hint="eastAsia" w:ascii="仿宋_GB2312" w:hAnsi="仿宋_GB2312" w:eastAsia="仿宋_GB2312" w:cs="仿宋_GB2312"/>
          <w:b/>
          <w:bCs/>
          <w:color w:val="auto"/>
          <w:kern w:val="2"/>
          <w:sz w:val="32"/>
          <w:szCs w:val="32"/>
          <w:u w:val="none"/>
          <w:shd w:val="clear"/>
          <w:lang w:eastAsia="zh-CN" w:bidi="ar"/>
        </w:rPr>
        <w:t>。</w:t>
      </w:r>
      <w:r>
        <w:rPr>
          <w:rFonts w:hint="eastAsia" w:ascii="仿宋_GB2312" w:hAnsi="仿宋_GB2312" w:eastAsia="仿宋_GB2312" w:cs="仿宋_GB2312"/>
          <w:b w:val="0"/>
          <w:color w:val="auto"/>
          <w:sz w:val="32"/>
          <w:szCs w:val="32"/>
        </w:rPr>
        <w:t>要以正确政绩观为导向，</w:t>
      </w:r>
      <w:r>
        <w:rPr>
          <w:rFonts w:hint="eastAsia" w:ascii="仿宋_GB2312" w:hAnsi="仿宋_GB2312" w:eastAsia="仿宋_GB2312" w:cs="仿宋_GB2312"/>
          <w:b w:val="0"/>
          <w:color w:val="auto"/>
          <w:sz w:val="32"/>
          <w:szCs w:val="32"/>
          <w:lang w:val="en-US" w:eastAsia="zh-CN"/>
        </w:rPr>
        <w:t>进一步</w:t>
      </w:r>
      <w:r>
        <w:rPr>
          <w:rFonts w:hint="eastAsia" w:ascii="仿宋_GB2312" w:hAnsi="仿宋_GB2312" w:eastAsia="仿宋_GB2312" w:cs="仿宋_GB2312"/>
          <w:b w:val="0"/>
          <w:color w:val="auto"/>
          <w:sz w:val="32"/>
          <w:szCs w:val="32"/>
        </w:rPr>
        <w:t>完善干部考核评价体系，让实干者得认可、有为者有地位，锤炼出一支想干事、能干事、干成事的高素质干部队伍，为</w:t>
      </w:r>
      <w:r>
        <w:rPr>
          <w:rFonts w:hint="eastAsia" w:ascii="仿宋_GB2312" w:hAnsi="仿宋_GB2312" w:eastAsia="仿宋_GB2312" w:cs="仿宋_GB2312"/>
          <w:b w:val="0"/>
          <w:color w:val="auto"/>
          <w:sz w:val="32"/>
          <w:szCs w:val="32"/>
          <w:lang w:val="en-US" w:eastAsia="zh-CN"/>
        </w:rPr>
        <w:t>学校</w:t>
      </w:r>
      <w:r>
        <w:rPr>
          <w:rFonts w:hint="eastAsia" w:ascii="仿宋_GB2312" w:hAnsi="仿宋_GB2312" w:eastAsia="仿宋_GB2312" w:cs="仿宋_GB2312"/>
          <w:b w:val="0"/>
          <w:color w:val="auto"/>
          <w:sz w:val="32"/>
          <w:szCs w:val="32"/>
        </w:rPr>
        <w:t>长远发展提供坚强组织保障。</w:t>
      </w:r>
      <w:r>
        <w:rPr>
          <w:rFonts w:hint="eastAsia" w:ascii="仿宋_GB2312" w:hAnsi="仿宋_GB2312" w:eastAsia="仿宋_GB2312" w:cs="仿宋_GB2312"/>
          <w:b w:val="0"/>
          <w:color w:val="auto"/>
          <w:sz w:val="32"/>
          <w:szCs w:val="32"/>
          <w:lang w:val="en-US" w:eastAsia="zh-CN"/>
        </w:rPr>
        <w:t>四</w:t>
      </w:r>
      <w:r>
        <w:rPr>
          <w:rFonts w:hint="eastAsia" w:ascii="仿宋_GB2312" w:hAnsi="仿宋_GB2312" w:eastAsia="仿宋_GB2312" w:cs="仿宋_GB2312"/>
          <w:b/>
          <w:bCs/>
          <w:color w:val="auto"/>
          <w:sz w:val="32"/>
          <w:szCs w:val="32"/>
          <w:lang w:val="en-US" w:eastAsia="zh-CN"/>
        </w:rPr>
        <w:t>要</w:t>
      </w:r>
      <w:r>
        <w:rPr>
          <w:rFonts w:hint="eastAsia" w:ascii="仿宋_GB2312" w:hAnsi="仿宋_GB2312" w:eastAsia="仿宋_GB2312" w:cs="仿宋_GB2312"/>
          <w:b/>
          <w:bCs/>
          <w:color w:val="auto"/>
          <w:kern w:val="2"/>
          <w:sz w:val="32"/>
          <w:szCs w:val="32"/>
          <w:u w:val="none"/>
          <w:shd w:val="clear"/>
          <w:lang w:val="en-US" w:eastAsia="zh-CN" w:bidi="ar"/>
        </w:rPr>
        <w:t>健全制度机制，巩固学习成果。</w:t>
      </w:r>
      <w:r>
        <w:rPr>
          <w:rFonts w:hint="eastAsia" w:ascii="仿宋_GB2312" w:hAnsi="仿宋_GB2312" w:eastAsia="仿宋_GB2312" w:cs="仿宋_GB2312"/>
          <w:i w:val="0"/>
          <w:iCs w:val="0"/>
          <w:caps w:val="0"/>
          <w:color w:val="auto"/>
          <w:spacing w:val="0"/>
          <w:sz w:val="32"/>
          <w:szCs w:val="32"/>
          <w:shd w:val="clear"/>
        </w:rPr>
        <w:t>深入查找现行制度机制中不符合正确政绩观要求的规定，</w:t>
      </w:r>
      <w:r>
        <w:rPr>
          <w:rFonts w:hint="eastAsia" w:ascii="仿宋_GB2312" w:hAnsi="仿宋_GB2312" w:eastAsia="仿宋_GB2312" w:cs="仿宋_GB2312"/>
          <w:color w:val="auto"/>
          <w:sz w:val="32"/>
          <w:szCs w:val="32"/>
          <w:lang w:val="en-US" w:eastAsia="zh-CN"/>
        </w:rPr>
        <w:t>该废止的坚决废止，该修订的及时修订，该制定的抓紧制定，进一步建立健全为师生办实事长效机制和科学决策机制。五</w:t>
      </w:r>
      <w:r>
        <w:rPr>
          <w:rFonts w:hint="eastAsia" w:ascii="仿宋_GB2312" w:hAnsi="仿宋_GB2312" w:eastAsia="仿宋_GB2312" w:cs="仿宋_GB2312"/>
          <w:b/>
          <w:bCs/>
          <w:color w:val="auto"/>
          <w:sz w:val="32"/>
          <w:szCs w:val="32"/>
          <w:lang w:val="en-US" w:eastAsia="zh-CN"/>
        </w:rPr>
        <w:t>要</w:t>
      </w:r>
      <w:r>
        <w:rPr>
          <w:rFonts w:hint="eastAsia" w:ascii="仿宋_GB2312" w:hAnsi="仿宋_GB2312" w:eastAsia="仿宋_GB2312" w:cs="仿宋_GB2312"/>
          <w:b/>
          <w:bCs/>
          <w:color w:val="auto"/>
          <w:kern w:val="2"/>
          <w:sz w:val="32"/>
          <w:szCs w:val="32"/>
          <w:u w:val="none"/>
          <w:shd w:val="clear"/>
          <w:lang w:val="en-US" w:eastAsia="zh-CN" w:bidi="ar"/>
        </w:rPr>
        <w:t>加强组织领导，确保取得实效。</w:t>
      </w:r>
      <w:r>
        <w:rPr>
          <w:rFonts w:hint="eastAsia" w:ascii="仿宋_GB2312" w:hAnsi="仿宋_GB2312" w:eastAsia="仿宋_GB2312" w:cs="仿宋_GB2312"/>
          <w:color w:val="auto"/>
          <w:sz w:val="32"/>
          <w:szCs w:val="32"/>
          <w:lang w:val="en-US" w:eastAsia="zh-CN"/>
        </w:rPr>
        <w:t>学校领导班子要切实担负起主体责任，统筹推进全校学习教育工作，有关职能部门要根据上级要求和结合学校实际制定具体学习教育方案，细致谋划部署，扎实推动学习教育走深走实，并且指导好校内各党组织要求抓好学习教育</w:t>
      </w:r>
      <w:r>
        <w:rPr>
          <w:rFonts w:hint="eastAsia" w:ascii="仿宋_GB2312" w:hAnsi="仿宋_GB2312" w:eastAsia="仿宋_GB2312" w:cs="仿宋_GB2312"/>
          <w:i w:val="0"/>
          <w:iCs w:val="0"/>
          <w:caps w:val="0"/>
          <w:color w:val="auto"/>
          <w:spacing w:val="0"/>
          <w:sz w:val="32"/>
          <w:szCs w:val="32"/>
          <w:shd w:val="clear"/>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D4E86"/>
    <w:rsid w:val="075911E0"/>
    <w:rsid w:val="0D734FFD"/>
    <w:rsid w:val="21E41F66"/>
    <w:rsid w:val="2D0B6202"/>
    <w:rsid w:val="375C320B"/>
    <w:rsid w:val="39102BD3"/>
    <w:rsid w:val="39CD4E86"/>
    <w:rsid w:val="51775E87"/>
    <w:rsid w:val="5B820DB9"/>
    <w:rsid w:val="78455EB1"/>
    <w:rsid w:val="7A1F13AB"/>
    <w:rsid w:val="7ED62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847</Words>
  <Characters>847</Characters>
  <Lines>0</Lines>
  <Paragraphs>0</Paragraphs>
  <TotalTime>10</TotalTime>
  <ScaleCrop>false</ScaleCrop>
  <LinksUpToDate>false</LinksUpToDate>
  <CharactersWithSpaces>847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2026-03-03T08:19:00Z</dcterms:created>
  <dc:creator>等你来</dc:creator>
  <cp:lastModifiedBy>等你来</cp:lastModifiedBy>
  <dcterms:modified xsi:type="dcterms:W3CDTF">2026-03-06T00:44:36Z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E5021F1A5E734CB9915985430ECE4C54_13</vt:lpwstr>
  </property>
  <property fmtid="{D5CDD505-2E9C-101B-9397-08002B2CF9AE}" pid="4" name="KSOTemplateDocerSaveRecord">
    <vt:lpwstr>eyJoZGlkIjoiYzMxOTNlMjlkODZkYWQ0OWQ1M2Q5Yzc3YjIxNDE4MmUiLCJ1c2VySWQiOiI0OTY3MzYwMjcifQ==</vt:lpwstr>
  </property>
</Properties>
</file>